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45" w:rsidRPr="004C5DAD" w:rsidRDefault="00C23245" w:rsidP="00C23245">
      <w:pPr>
        <w:autoSpaceDE w:val="0"/>
        <w:autoSpaceDN w:val="0"/>
        <w:adjustRightInd w:val="0"/>
        <w:spacing w:after="0" w:line="240" w:lineRule="auto"/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</w:pPr>
      <w:r w:rsidRPr="004C5DAD"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 xml:space="preserve">Allegato B - Scheda di autovalutazione - PROGETTI PON-FSE </w:t>
      </w:r>
      <w:r>
        <w:rPr>
          <w:rFonts w:ascii="Bookman Old Style" w:eastAsia="PMingLiU" w:hAnsi="Bookman Old Style" w:cs="Arial"/>
          <w:b/>
          <w:bCs/>
          <w:color w:val="002060"/>
          <w:sz w:val="24"/>
          <w:szCs w:val="24"/>
          <w:lang w:eastAsia="zh-TW"/>
        </w:rPr>
        <w:t xml:space="preserve">– ESPERTO </w:t>
      </w:r>
    </w:p>
    <w:p w:rsidR="00C23245" w:rsidRPr="004C5DAD" w:rsidRDefault="00C23245" w:rsidP="00C2324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/>
          <w:bCs/>
          <w:color w:val="000000"/>
          <w:sz w:val="24"/>
          <w:szCs w:val="24"/>
          <w:lang w:eastAsia="zh-TW"/>
        </w:rPr>
      </w:pPr>
    </w:p>
    <w:p w:rsidR="00C23245" w:rsidRPr="004C5DAD" w:rsidRDefault="00C23245" w:rsidP="00C2324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PMingLiU" w:hAnsi="Bookman Old Style" w:cs="Arial"/>
          <w:b/>
          <w:bCs/>
          <w:sz w:val="24"/>
          <w:szCs w:val="24"/>
          <w:lang w:eastAsia="zh-TW"/>
        </w:rPr>
      </w:pPr>
      <w:r w:rsidRPr="004C5DAD">
        <w:rPr>
          <w:rFonts w:ascii="Bookman Old Style" w:eastAsia="PMingLiU" w:hAnsi="Bookman Old Style" w:cs="Arial"/>
          <w:b/>
          <w:bCs/>
          <w:sz w:val="24"/>
          <w:szCs w:val="24"/>
          <w:lang w:eastAsia="zh-TW"/>
        </w:rPr>
        <w:t>I</w:t>
      </w:r>
      <w:r>
        <w:rPr>
          <w:rFonts w:ascii="Bookman Old Style" w:eastAsia="PMingLiU" w:hAnsi="Bookman Old Style" w:cs="Arial"/>
          <w:b/>
          <w:bCs/>
          <w:sz w:val="24"/>
          <w:szCs w:val="24"/>
          <w:lang w:eastAsia="zh-TW"/>
        </w:rPr>
        <w:t xml:space="preserve">.P.S.S.A. “DEA PERSEFONE” </w:t>
      </w:r>
      <w:r w:rsidRPr="004C5DAD">
        <w:rPr>
          <w:rFonts w:ascii="Bookman Old Style" w:eastAsia="PMingLiU" w:hAnsi="Bookman Old Style" w:cs="Arial"/>
          <w:b/>
          <w:bCs/>
          <w:sz w:val="24"/>
          <w:szCs w:val="24"/>
          <w:lang w:eastAsia="zh-TW"/>
        </w:rPr>
        <w:t>– LOCRI</w:t>
      </w:r>
    </w:p>
    <w:p w:rsidR="00C23245" w:rsidRPr="004C5DAD" w:rsidRDefault="00C23245" w:rsidP="00C23245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PMingLiU" w:hAnsi="Bookman Old Style" w:cs="Arial"/>
          <w:sz w:val="24"/>
          <w:szCs w:val="24"/>
          <w:lang w:eastAsia="zh-TW"/>
        </w:rPr>
      </w:pPr>
    </w:p>
    <w:p w:rsidR="00C23245" w:rsidRPr="004C5DAD" w:rsidRDefault="00C23245" w:rsidP="00C23245">
      <w:pPr>
        <w:spacing w:after="200" w:line="276" w:lineRule="auto"/>
        <w:rPr>
          <w:rFonts w:ascii="Bookman Old Style" w:eastAsia="PMingLiU" w:hAnsi="Bookman Old Style" w:cs="Arial"/>
          <w:b/>
          <w:sz w:val="24"/>
          <w:szCs w:val="24"/>
          <w:lang w:eastAsia="zh-TW"/>
        </w:rPr>
      </w:pPr>
      <w:r>
        <w:rPr>
          <w:rFonts w:ascii="Bookman Old Style" w:eastAsia="PMingLiU" w:hAnsi="Bookman Old Style" w:cs="Arial"/>
          <w:b/>
          <w:sz w:val="24"/>
          <w:szCs w:val="24"/>
          <w:lang w:eastAsia="zh-TW"/>
        </w:rPr>
        <w:t>NOME ___________________________</w:t>
      </w:r>
    </w:p>
    <w:tbl>
      <w:tblPr>
        <w:tblW w:w="11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82"/>
        <w:gridCol w:w="1872"/>
        <w:gridCol w:w="2140"/>
        <w:gridCol w:w="2025"/>
      </w:tblGrid>
      <w:tr w:rsidR="00C23245" w:rsidRPr="004C5DAD" w:rsidTr="00EE5A4E">
        <w:trPr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Tabella di valutazione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Punteggio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Punteggio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A cura dell’interessato  </w:t>
            </w: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Valutazione 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da parte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Commissione nominata del Dirigente</w:t>
            </w: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  <w:t>Titoli culturali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Laurea specialistica o diploma coerente con l’area di intervento  </w:t>
            </w:r>
          </w:p>
        </w:tc>
        <w:tc>
          <w:tcPr>
            <w:tcW w:w="6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Condizione di ammissibilità</w:t>
            </w: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Laurea vecchio ordinamento o Magistrale N.O. coerente con l’area di intervento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6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 xml:space="preserve">Altre Lauree o Dottorati di Ricerca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Punti 2 per ogni titolo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Master I livello, Specializzazione e perfezionamento annuale 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1 per titolo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Master II livello, Specializzazione e perfezionamento pluriennale:</w:t>
            </w:r>
          </w:p>
          <w:p w:rsidR="00C23245" w:rsidRPr="004C5DAD" w:rsidRDefault="00C23245" w:rsidP="00EE5A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coerenti con progetto o ricadenti in area didattica;</w:t>
            </w:r>
          </w:p>
          <w:p w:rsidR="00C23245" w:rsidRPr="004C5DAD" w:rsidRDefault="00C23245" w:rsidP="00EE5A4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non pertinenti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2 per ogni titolo</w:t>
            </w:r>
          </w:p>
          <w:p w:rsidR="00C23245" w:rsidRPr="004C5DAD" w:rsidRDefault="00C23245" w:rsidP="00EE5A4E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Punti 1 per ogni titolo 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trHeight w:val="1102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76" w:lineRule="auto"/>
              <w:ind w:right="113"/>
              <w:jc w:val="center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  <w:t>Certificazioni competenze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CEFR (Common </w:t>
            </w:r>
            <w:proofErr w:type="spellStart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European</w:t>
            </w:r>
            <w:proofErr w:type="spellEnd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Framework</w:t>
            </w:r>
            <w:proofErr w:type="spellEnd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of</w:t>
            </w:r>
            <w:proofErr w:type="spellEnd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Reference</w:t>
            </w:r>
            <w:proofErr w:type="spellEnd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for</w:t>
            </w:r>
            <w:proofErr w:type="spellEnd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proofErr w:type="spellStart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Languages</w:t>
            </w:r>
            <w:proofErr w:type="spellEnd"/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 – quadro comune europeo di riferimento di riferimento per la conoscenza delle lingue) livelli lingua inglese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A2,B1,B2,C1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 A2=1p.</w:t>
            </w:r>
          </w:p>
          <w:p w:rsidR="00C23245" w:rsidRPr="004C5DAD" w:rsidRDefault="008F41B0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</w:t>
            </w:r>
            <w:r w:rsidR="00C23245"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B1=2p.</w:t>
            </w:r>
          </w:p>
          <w:p w:rsidR="00C23245" w:rsidRPr="004C5DAD" w:rsidRDefault="008F41B0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</w:t>
            </w:r>
            <w:r w:rsidR="00C23245"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B2=4p.</w:t>
            </w:r>
          </w:p>
          <w:p w:rsidR="00C23245" w:rsidRPr="004C5DAD" w:rsidRDefault="008F41B0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LivelloC1</w:t>
            </w:r>
            <w:r w:rsidR="00C23245"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=5p.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Certificazione ECDL (o simili)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2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Certificazione LIM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4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Certificazione CLIL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4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 xml:space="preserve">Altre certificazioni pertinenti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3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trHeight w:val="3404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  <w:lastRenderedPageBreak/>
              <w:t>Titoli professionali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Docenza effettiva su classe di concorso coerente con il Progetto</w:t>
            </w:r>
          </w:p>
        </w:tc>
        <w:tc>
          <w:tcPr>
            <w:tcW w:w="6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Condizione di ammissibilità</w:t>
            </w:r>
          </w:p>
        </w:tc>
      </w:tr>
      <w:tr w:rsidR="00C23245" w:rsidRPr="004C5DAD" w:rsidTr="00EE5A4E">
        <w:trPr>
          <w:trHeight w:val="630"/>
          <w:jc w:val="center"/>
        </w:trPr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200" w:line="276" w:lineRule="auto"/>
              <w:ind w:right="113"/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/>
                <w:bCs/>
                <w:color w:val="000000"/>
                <w:sz w:val="24"/>
                <w:szCs w:val="24"/>
                <w:lang w:eastAsia="zh-TW"/>
              </w:rPr>
              <w:t>Esperienze professionali</w:t>
            </w: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Esperienze ESPERTO in Progetti PON-POR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Punti 2 per ogni progetto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Max 10 Punti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trHeight w:val="139"/>
          <w:jc w:val="center"/>
        </w:trPr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 xml:space="preserve">Precedenti attività professionali con l’Istituto.(collaborazioni, incarichi, partecipazione a progetti FIS ecc)  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1 punto per ogni attività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trHeight w:val="139"/>
          <w:jc w:val="center"/>
        </w:trPr>
        <w:tc>
          <w:tcPr>
            <w:tcW w:w="81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Pregresse esperienze di Tutor, Referente alla Valutazione, Facilitatore, GOP   in progetti specifici (PON - POR)</w:t>
            </w:r>
          </w:p>
        </w:tc>
        <w:tc>
          <w:tcPr>
            <w:tcW w:w="18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spacing w:after="0" w:line="240" w:lineRule="auto"/>
              <w:rPr>
                <w:rFonts w:ascii="Bookman Old Style" w:eastAsia="PMingLiU" w:hAnsi="Bookman Old Style" w:cs="Times New Roman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 xml:space="preserve">Punti 1 per ogni progetto </w:t>
            </w:r>
          </w:p>
        </w:tc>
        <w:tc>
          <w:tcPr>
            <w:tcW w:w="2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</w:p>
        </w:tc>
      </w:tr>
      <w:tr w:rsidR="00C23245" w:rsidRPr="004C5DAD" w:rsidTr="00EE5A4E">
        <w:trPr>
          <w:trHeight w:val="2387"/>
          <w:jc w:val="center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  <w:t>Competenze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right"/>
              <w:rPr>
                <w:rFonts w:ascii="Bookman Old Style" w:eastAsia="PMingLiU" w:hAnsi="Bookman Old Style" w:cs="Calibri"/>
                <w:b/>
                <w:sz w:val="24"/>
                <w:szCs w:val="24"/>
                <w:lang w:eastAsia="zh-TW"/>
              </w:rPr>
            </w:pPr>
          </w:p>
        </w:tc>
        <w:tc>
          <w:tcPr>
            <w:tcW w:w="48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 xml:space="preserve">Uso sistemi digitale Progetti (Utilizzo Piattaforma </w:t>
            </w:r>
            <w:proofErr w:type="spellStart"/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Pon</w:t>
            </w:r>
            <w:proofErr w:type="spellEnd"/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)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</w:pPr>
            <w:proofErr w:type="spellStart"/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  <w:t>Uso</w:t>
            </w:r>
            <w:proofErr w:type="spellEnd"/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  <w:t xml:space="preserve"> base </w:t>
            </w:r>
            <w:proofErr w:type="spellStart"/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  <w:t>pacchetto</w:t>
            </w:r>
            <w:proofErr w:type="spellEnd"/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  <w:t xml:space="preserve"> Office (word , excel e Power Point)</w:t>
            </w:r>
          </w:p>
          <w:p w:rsidR="00C23245" w:rsidRPr="004C5DAD" w:rsidRDefault="00C23245" w:rsidP="00EE5A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</w:pPr>
            <w:r w:rsidRPr="004C5DAD">
              <w:rPr>
                <w:rFonts w:ascii="Bookman Old Style" w:eastAsia="PMingLiU" w:hAnsi="Bookman Old Style" w:cs="Calibri"/>
                <w:sz w:val="24"/>
                <w:szCs w:val="24"/>
                <w:lang w:eastAsia="zh-TW"/>
              </w:rPr>
              <w:t>Conoscenza di base delle norme di sicurezza negli ambiti scolastici</w:t>
            </w:r>
          </w:p>
        </w:tc>
        <w:tc>
          <w:tcPr>
            <w:tcW w:w="603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3245" w:rsidRPr="004C5DAD" w:rsidRDefault="00C23245" w:rsidP="00EE5A4E">
            <w:pPr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  <w:p w:rsidR="00C23245" w:rsidRPr="004C5DAD" w:rsidRDefault="00C23245" w:rsidP="00EE5A4E">
            <w:pPr>
              <w:spacing w:after="0" w:line="240" w:lineRule="auto"/>
              <w:jc w:val="center"/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</w:pPr>
          </w:p>
          <w:p w:rsidR="00C23245" w:rsidRPr="004C5DAD" w:rsidRDefault="00C23245" w:rsidP="00EE5A4E">
            <w:pPr>
              <w:spacing w:after="0" w:line="240" w:lineRule="auto"/>
              <w:jc w:val="center"/>
              <w:rPr>
                <w:rFonts w:ascii="Bookman Old Style" w:eastAsia="PMingLiU" w:hAnsi="Bookman Old Style" w:cs="Calibri"/>
                <w:sz w:val="24"/>
                <w:szCs w:val="24"/>
                <w:lang w:val="en-US" w:eastAsia="zh-TW"/>
              </w:rPr>
            </w:pPr>
            <w:r w:rsidRPr="004C5DAD">
              <w:rPr>
                <w:rFonts w:ascii="Bookman Old Style" w:eastAsia="PMingLiU" w:hAnsi="Bookman Old Style" w:cs="TimesNewRomanPS-BoldMT"/>
                <w:bCs/>
                <w:color w:val="000000"/>
                <w:sz w:val="24"/>
                <w:szCs w:val="24"/>
                <w:lang w:eastAsia="zh-TW"/>
              </w:rPr>
              <w:t>Condizione di ammissibilità</w:t>
            </w:r>
          </w:p>
        </w:tc>
      </w:tr>
    </w:tbl>
    <w:p w:rsidR="00C23245" w:rsidRPr="004C5DAD" w:rsidRDefault="00C23245" w:rsidP="00C23245">
      <w:pPr>
        <w:spacing w:after="200" w:line="276" w:lineRule="auto"/>
        <w:rPr>
          <w:rFonts w:ascii="Bookman Old Style" w:eastAsia="PMingLiU" w:hAnsi="Bookman Old Style" w:cs="Arial"/>
          <w:b/>
          <w:sz w:val="24"/>
          <w:szCs w:val="24"/>
          <w:lang w:eastAsia="zh-TW"/>
        </w:rPr>
      </w:pPr>
    </w:p>
    <w:p w:rsidR="00C23245" w:rsidRPr="004C5DAD" w:rsidRDefault="00C23245" w:rsidP="00C23245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</w:p>
    <w:p w:rsidR="00C23245" w:rsidRPr="004C5DAD" w:rsidRDefault="00C23245" w:rsidP="00C23245">
      <w:pPr>
        <w:tabs>
          <w:tab w:val="left" w:pos="1785"/>
        </w:tabs>
        <w:autoSpaceDE w:val="0"/>
        <w:autoSpaceDN w:val="0"/>
        <w:adjustRightInd w:val="0"/>
        <w:spacing w:after="0" w:line="240" w:lineRule="auto"/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</w:pPr>
      <w:r w:rsidRPr="004C5DAD">
        <w:rPr>
          <w:rFonts w:ascii="Bookman Old Style" w:eastAsiaTheme="minorEastAsia" w:hAnsi="Bookman Old Style" w:cs="TimesNewRomanPS-BoldMT"/>
          <w:bCs/>
          <w:color w:val="000000"/>
          <w:sz w:val="24"/>
          <w:szCs w:val="24"/>
          <w:lang w:eastAsia="zh-TW"/>
        </w:rPr>
        <w:tab/>
      </w:r>
    </w:p>
    <w:p w:rsidR="00392083" w:rsidRDefault="00392083"/>
    <w:sectPr w:rsidR="00392083" w:rsidSect="00AD20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7209"/>
    <w:multiLevelType w:val="hybridMultilevel"/>
    <w:tmpl w:val="DCB0FA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773CD"/>
    <w:multiLevelType w:val="hybridMultilevel"/>
    <w:tmpl w:val="B23E62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23245"/>
    <w:rsid w:val="00392083"/>
    <w:rsid w:val="008F41B0"/>
    <w:rsid w:val="00AD205A"/>
    <w:rsid w:val="00C2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2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294</Words>
  <Characters>1679</Characters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2021-11-14T13:35:00Z</dcterms:created>
  <dcterms:modified xsi:type="dcterms:W3CDTF">2021-11-22T08:44:00Z</dcterms:modified>
</cp:coreProperties>
</file>